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FBB" w14:textId="4575D534" w:rsidR="00EF0D4B" w:rsidRPr="00EF0D4B" w:rsidRDefault="00EF0D4B" w:rsidP="00EF0D4B">
      <w:pPr>
        <w:shd w:val="clear" w:color="auto" w:fill="FFFFFF"/>
        <w:spacing w:line="276" w:lineRule="auto"/>
        <w:ind w:left="720" w:hanging="360"/>
        <w:jc w:val="center"/>
        <w:rPr>
          <w:rFonts w:ascii="Comic Sans MS" w:hAnsi="Comic Sans MS"/>
        </w:rPr>
      </w:pPr>
      <w:r w:rsidRPr="00EF0D4B">
        <w:rPr>
          <w:rFonts w:ascii="Comic Sans MS" w:hAnsi="Comic Sans MS"/>
        </w:rPr>
        <w:t>Science Foundational Skills</w:t>
      </w:r>
    </w:p>
    <w:p w14:paraId="3250D0B4" w14:textId="77777777" w:rsidR="00EF0D4B" w:rsidRPr="00EF0D4B" w:rsidRDefault="00EF0D4B" w:rsidP="00EF0D4B">
      <w:pPr>
        <w:shd w:val="clear" w:color="auto" w:fill="FFFFFF"/>
        <w:spacing w:line="276" w:lineRule="auto"/>
        <w:ind w:left="720" w:hanging="360"/>
        <w:rPr>
          <w:rFonts w:ascii="Comic Sans MS" w:hAnsi="Comic Sans MS"/>
        </w:rPr>
      </w:pPr>
    </w:p>
    <w:p w14:paraId="5993CE7F" w14:textId="77777777" w:rsidR="00EF0D4B" w:rsidRPr="00EF0D4B" w:rsidRDefault="00EF0D4B" w:rsidP="00EF0D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 w:cs="Segoe UI"/>
          <w:color w:val="0D0D0D"/>
        </w:rPr>
      </w:pPr>
      <w:r w:rsidRPr="00EF0D4B">
        <w:rPr>
          <w:rFonts w:ascii="Comic Sans MS" w:hAnsi="Comic Sans MS" w:cs="Segoe UI"/>
          <w:b/>
          <w:bCs/>
          <w:color w:val="0D0D0D"/>
          <w:u w:val="single"/>
        </w:rPr>
        <w:t>Observation</w:t>
      </w:r>
      <w:r w:rsidRPr="00EF0D4B">
        <w:rPr>
          <w:rFonts w:ascii="Comic Sans MS" w:hAnsi="Comic Sans MS" w:cs="Segoe UI"/>
          <w:color w:val="0D0D0D"/>
        </w:rPr>
        <w:t>: The ability to carefully observe phenomena, objects, or processes and gather relevant information using the senses.</w:t>
      </w:r>
    </w:p>
    <w:p w14:paraId="1665D13B" w14:textId="77777777" w:rsidR="00EF0D4B" w:rsidRPr="00EF0D4B" w:rsidRDefault="00EF0D4B" w:rsidP="00EF0D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 w:cs="Segoe UI"/>
          <w:color w:val="0D0D0D"/>
        </w:rPr>
      </w:pPr>
      <w:r w:rsidRPr="00EF0D4B">
        <w:rPr>
          <w:rFonts w:ascii="Comic Sans MS" w:hAnsi="Comic Sans MS" w:cs="Segoe UI"/>
          <w:b/>
          <w:bCs/>
          <w:color w:val="0D0D0D"/>
          <w:u w:val="single"/>
        </w:rPr>
        <w:t>Measurement</w:t>
      </w:r>
      <w:r w:rsidRPr="00EF0D4B">
        <w:rPr>
          <w:rFonts w:ascii="Comic Sans MS" w:hAnsi="Comic Sans MS" w:cs="Segoe UI"/>
          <w:color w:val="0D0D0D"/>
        </w:rPr>
        <w:t>: Understanding the principles of measurement and using appropriate tools and units to quantify and describe properties such as length, mass, volume, temperature, and time.</w:t>
      </w:r>
    </w:p>
    <w:p w14:paraId="5B1877E8" w14:textId="732605E0" w:rsidR="00EF0D4B" w:rsidRPr="00EF0D4B" w:rsidRDefault="00EF0D4B" w:rsidP="00EF0D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 w:cs="Segoe UI"/>
          <w:color w:val="0D0D0D"/>
        </w:rPr>
      </w:pPr>
      <w:r w:rsidRPr="00EF0D4B">
        <w:rPr>
          <w:rFonts w:ascii="Comic Sans MS" w:hAnsi="Comic Sans MS" w:cs="Segoe UI"/>
          <w:b/>
          <w:bCs/>
          <w:color w:val="0D0D0D"/>
          <w:u w:val="single"/>
        </w:rPr>
        <w:t>Hypothesis formulation:</w:t>
      </w:r>
      <w:r w:rsidRPr="00EF0D4B">
        <w:rPr>
          <w:rFonts w:ascii="Comic Sans MS" w:hAnsi="Comic Sans MS" w:cs="Segoe UI"/>
          <w:color w:val="0D0D0D"/>
        </w:rPr>
        <w:t xml:space="preserve"> Formulating clear and testable hypotheses based on observations and prior </w:t>
      </w:r>
      <w:r w:rsidRPr="00EF0D4B">
        <w:rPr>
          <w:rFonts w:ascii="Comic Sans MS" w:hAnsi="Comic Sans MS" w:cs="Segoe UI"/>
          <w:color w:val="0D0D0D"/>
        </w:rPr>
        <w:t>knowledge and</w:t>
      </w:r>
      <w:r w:rsidRPr="00EF0D4B">
        <w:rPr>
          <w:rFonts w:ascii="Comic Sans MS" w:hAnsi="Comic Sans MS" w:cs="Segoe UI"/>
          <w:color w:val="0D0D0D"/>
        </w:rPr>
        <w:t xml:space="preserve"> making predictions about the outcomes of experiments.</w:t>
      </w:r>
    </w:p>
    <w:p w14:paraId="54BCF751" w14:textId="77777777" w:rsidR="00EF0D4B" w:rsidRPr="00EF0D4B" w:rsidRDefault="00EF0D4B" w:rsidP="00EF0D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 w:cs="Segoe UI"/>
          <w:color w:val="0D0D0D"/>
        </w:rPr>
      </w:pPr>
      <w:r w:rsidRPr="00EF0D4B">
        <w:rPr>
          <w:rFonts w:ascii="Comic Sans MS" w:hAnsi="Comic Sans MS" w:cs="Segoe UI"/>
          <w:b/>
          <w:bCs/>
          <w:color w:val="0D0D0D"/>
          <w:u w:val="single"/>
        </w:rPr>
        <w:t>Experimentation:</w:t>
      </w:r>
      <w:r w:rsidRPr="00EF0D4B">
        <w:rPr>
          <w:rFonts w:ascii="Comic Sans MS" w:hAnsi="Comic Sans MS" w:cs="Segoe UI"/>
          <w:color w:val="0D0D0D"/>
        </w:rPr>
        <w:t xml:space="preserve"> Designing and conducting controlled experiments to test hypotheses, manipulating variables, and collecting empirical data systematically.</w:t>
      </w:r>
    </w:p>
    <w:p w14:paraId="7068B7D0" w14:textId="77777777" w:rsidR="00EF0D4B" w:rsidRPr="00EF0D4B" w:rsidRDefault="00EF0D4B" w:rsidP="00EF0D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 w:cs="Segoe UI"/>
          <w:b/>
          <w:bCs/>
          <w:color w:val="0D0D0D"/>
          <w:u w:val="single"/>
        </w:rPr>
      </w:pPr>
      <w:r w:rsidRPr="00EF0D4B">
        <w:rPr>
          <w:rFonts w:ascii="Comic Sans MS" w:hAnsi="Comic Sans MS" w:cs="Segoe UI"/>
          <w:b/>
          <w:bCs/>
          <w:color w:val="0D0D0D"/>
          <w:u w:val="single"/>
        </w:rPr>
        <w:t>Data collection:</w:t>
      </w:r>
      <w:r w:rsidRPr="00EF0D4B">
        <w:rPr>
          <w:rFonts w:ascii="Comic Sans MS" w:hAnsi="Comic Sans MS" w:cs="Segoe UI"/>
          <w:color w:val="0D0D0D"/>
        </w:rPr>
        <w:t xml:space="preserve"> Using various methods to collect accurate and reliable data, including making observations, taking measurements, and recording experimental results.</w:t>
      </w:r>
    </w:p>
    <w:p w14:paraId="7C609B26" w14:textId="77777777" w:rsidR="00EF0D4B" w:rsidRPr="00EF0D4B" w:rsidRDefault="00EF0D4B" w:rsidP="00EF0D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 w:cs="Segoe UI"/>
          <w:color w:val="0D0D0D"/>
        </w:rPr>
      </w:pPr>
      <w:r w:rsidRPr="00EF0D4B">
        <w:rPr>
          <w:rFonts w:ascii="Comic Sans MS" w:hAnsi="Comic Sans MS" w:cs="Segoe UI"/>
          <w:b/>
          <w:bCs/>
          <w:color w:val="0D0D0D"/>
          <w:u w:val="single"/>
        </w:rPr>
        <w:t>Data analysis:</w:t>
      </w:r>
      <w:r w:rsidRPr="00EF0D4B">
        <w:rPr>
          <w:rFonts w:ascii="Comic Sans MS" w:hAnsi="Comic Sans MS" w:cs="Segoe UI"/>
          <w:color w:val="0D0D0D"/>
        </w:rPr>
        <w:t xml:space="preserve"> Analyzing and interpreting data using mathematical and statistical techniques, identifying patterns, trends, and relationships, and drawing conclusions based on evidence.</w:t>
      </w:r>
    </w:p>
    <w:p w14:paraId="212CF2EC" w14:textId="77777777" w:rsidR="00EF0D4B" w:rsidRPr="00EF0D4B" w:rsidRDefault="00EF0D4B" w:rsidP="00EF0D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 w:cs="Segoe UI"/>
          <w:color w:val="0D0D0D"/>
        </w:rPr>
      </w:pPr>
      <w:r w:rsidRPr="00EF0D4B">
        <w:rPr>
          <w:rFonts w:ascii="Comic Sans MS" w:hAnsi="Comic Sans MS" w:cs="Segoe UI"/>
          <w:b/>
          <w:bCs/>
          <w:color w:val="0D0D0D"/>
          <w:u w:val="single"/>
        </w:rPr>
        <w:t>Critical thinking:</w:t>
      </w:r>
      <w:r w:rsidRPr="00EF0D4B">
        <w:rPr>
          <w:rFonts w:ascii="Comic Sans MS" w:hAnsi="Comic Sans MS" w:cs="Segoe UI"/>
          <w:color w:val="0D0D0D"/>
        </w:rPr>
        <w:t xml:space="preserve"> Applying logical reasoning, skepticism, and analytical skills to evaluate claims, arguments, and evidence in scientific contexts.</w:t>
      </w:r>
    </w:p>
    <w:p w14:paraId="547013C9" w14:textId="77777777" w:rsidR="00EF0D4B" w:rsidRPr="00EF0D4B" w:rsidRDefault="00EF0D4B" w:rsidP="00EF0D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 w:cs="Segoe UI"/>
          <w:color w:val="0D0D0D"/>
        </w:rPr>
      </w:pPr>
      <w:r w:rsidRPr="00EF0D4B">
        <w:rPr>
          <w:rFonts w:ascii="Comic Sans MS" w:hAnsi="Comic Sans MS" w:cs="Segoe UI"/>
          <w:b/>
          <w:bCs/>
          <w:color w:val="0D0D0D"/>
          <w:u w:val="single"/>
        </w:rPr>
        <w:t>Problem-solving</w:t>
      </w:r>
      <w:r w:rsidRPr="00EF0D4B">
        <w:rPr>
          <w:rFonts w:ascii="Comic Sans MS" w:hAnsi="Comic Sans MS" w:cs="Segoe UI"/>
          <w:color w:val="0D0D0D"/>
        </w:rPr>
        <w:t>: Identifying and defining scientific problems, developing strategies to address them, and applying scientific knowledge and methods to propose solutions.</w:t>
      </w:r>
    </w:p>
    <w:p w14:paraId="6AB3EDDE" w14:textId="77777777" w:rsidR="00EF0D4B" w:rsidRPr="00EF0D4B" w:rsidRDefault="00EF0D4B" w:rsidP="00EF0D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 w:cs="Segoe UI"/>
          <w:color w:val="0D0D0D"/>
        </w:rPr>
      </w:pPr>
      <w:r w:rsidRPr="00EF0D4B">
        <w:rPr>
          <w:rFonts w:ascii="Comic Sans MS" w:hAnsi="Comic Sans MS" w:cs="Segoe UI"/>
          <w:b/>
          <w:bCs/>
          <w:color w:val="0D0D0D"/>
          <w:u w:val="single"/>
        </w:rPr>
        <w:t>Communication</w:t>
      </w:r>
      <w:r w:rsidRPr="00EF0D4B">
        <w:rPr>
          <w:rFonts w:ascii="Comic Sans MS" w:hAnsi="Comic Sans MS" w:cs="Segoe UI"/>
          <w:b/>
          <w:bCs/>
          <w:color w:val="0D0D0D"/>
        </w:rPr>
        <w:t>:</w:t>
      </w:r>
      <w:r w:rsidRPr="00EF0D4B">
        <w:rPr>
          <w:rFonts w:ascii="Comic Sans MS" w:hAnsi="Comic Sans MS" w:cs="Segoe UI"/>
          <w:color w:val="0D0D0D"/>
        </w:rPr>
        <w:t xml:space="preserve"> Clearly and effectively communicating scientific ideas, findings, and conclusions to different audiences using appropriate formats such as reports, presentations, and scientific papers.</w:t>
      </w:r>
    </w:p>
    <w:p w14:paraId="13B9546A" w14:textId="77777777" w:rsidR="00EF0D4B" w:rsidRPr="00EF0D4B" w:rsidRDefault="00EF0D4B" w:rsidP="00EF0D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 w:cs="Segoe UI"/>
          <w:color w:val="0D0D0D"/>
        </w:rPr>
      </w:pPr>
      <w:r w:rsidRPr="00EF0D4B">
        <w:rPr>
          <w:rFonts w:ascii="Comic Sans MS" w:hAnsi="Comic Sans MS" w:cs="Segoe UI"/>
          <w:b/>
          <w:bCs/>
          <w:color w:val="0D0D0D"/>
          <w:u w:val="single"/>
        </w:rPr>
        <w:t>Collaboration</w:t>
      </w:r>
      <w:r w:rsidRPr="00EF0D4B">
        <w:rPr>
          <w:rFonts w:ascii="Comic Sans MS" w:hAnsi="Comic Sans MS" w:cs="Segoe UI"/>
          <w:b/>
          <w:bCs/>
          <w:color w:val="0D0D0D"/>
        </w:rPr>
        <w:t>:</w:t>
      </w:r>
      <w:r w:rsidRPr="00EF0D4B">
        <w:rPr>
          <w:rFonts w:ascii="Comic Sans MS" w:hAnsi="Comic Sans MS" w:cs="Segoe UI"/>
          <w:color w:val="0D0D0D"/>
        </w:rPr>
        <w:t xml:space="preserve"> Working collaboratively with peers, mentors, and other professionals in scientific research and inquiry, sharing responsibilities, ideas, and resources, and contributing to collective learning and discovery</w:t>
      </w:r>
    </w:p>
    <w:p w14:paraId="28A23697" w14:textId="77777777" w:rsidR="00256262" w:rsidRPr="00EF0D4B" w:rsidRDefault="00256262" w:rsidP="00EF0D4B">
      <w:pPr>
        <w:spacing w:line="276" w:lineRule="auto"/>
        <w:rPr>
          <w:rFonts w:ascii="Comic Sans MS" w:hAnsi="Comic Sans MS"/>
        </w:rPr>
      </w:pPr>
    </w:p>
    <w:sectPr w:rsidR="00256262" w:rsidRPr="00EF0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95901"/>
    <w:multiLevelType w:val="multilevel"/>
    <w:tmpl w:val="BAB42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36B5C"/>
    <w:multiLevelType w:val="multilevel"/>
    <w:tmpl w:val="09C6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9057387">
    <w:abstractNumId w:val="1"/>
  </w:num>
  <w:num w:numId="2" w16cid:durableId="111000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4B"/>
    <w:rsid w:val="00247C23"/>
    <w:rsid w:val="00256262"/>
    <w:rsid w:val="0051127C"/>
    <w:rsid w:val="009E4AF2"/>
    <w:rsid w:val="00E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753AA"/>
  <w15:chartTrackingRefBased/>
  <w15:docId w15:val="{9D6BC0E6-9152-204D-B777-AECCC0EC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D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White</dc:creator>
  <cp:keywords/>
  <dc:description/>
  <cp:lastModifiedBy>Christina White</cp:lastModifiedBy>
  <cp:revision>1</cp:revision>
  <dcterms:created xsi:type="dcterms:W3CDTF">2024-02-18T05:19:00Z</dcterms:created>
  <dcterms:modified xsi:type="dcterms:W3CDTF">2024-02-18T05:23:00Z</dcterms:modified>
</cp:coreProperties>
</file>